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1DA" w:rsidRPr="005E51DA" w:rsidRDefault="005E51DA" w:rsidP="005E51DA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5E51DA">
        <w:rPr>
          <w:rFonts w:ascii="Times New Roman" w:hAnsi="Times New Roman"/>
          <w:b/>
          <w:color w:val="000000"/>
          <w:sz w:val="24"/>
          <w:szCs w:val="24"/>
          <w:lang w:val="ru-RU"/>
        </w:rPr>
        <w:t>Аннотация к рабочей программе по обществознанию 10-11 классов (углубленное изучение)</w:t>
      </w:r>
    </w:p>
    <w:p w:rsidR="005E51DA" w:rsidRPr="005E51DA" w:rsidRDefault="005E51DA" w:rsidP="005E51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программы, представленных в ФГОС СОО, в соответствии с Концепцией преподавания учебного предмета «Обществознание», а также с учётом федеральной рабочей программы воспитания. </w:t>
      </w:r>
    </w:p>
    <w:p w:rsidR="005E51DA" w:rsidRPr="005E51DA" w:rsidRDefault="005E51DA" w:rsidP="005E51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>Обществознание выполняет ведущую роль в реализации функции интеграции молодёжи в современное общество, направляет и обеспечивает условия формирования российской гражданской идентичности, освоения традиционных ценностей многонационального российского народа, социализации обучающихся, их готовности к саморазвитию и непрерывному образованию, труду и творческому самовыражению, правомерному поведению и взаимодействию с другими людьми в процессе решения задач личной и социальной значимости.</w:t>
      </w:r>
      <w:proofErr w:type="gramEnd"/>
    </w:p>
    <w:p w:rsidR="005E51DA" w:rsidRPr="005E51DA" w:rsidRDefault="005E51DA" w:rsidP="005E51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ориентируется на систему теоретических знаний, традиционные ценности российского общества, представленные на базовом уровне,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явлений. Наряду с этим вводится ряд новых, более сложных компонентов содержания, включающих знания, социальные навыки, нормы и принципы поведения людей в обществе, правовые нормы, регулирующие отношения людей во всех областях жизни.</w:t>
      </w:r>
    </w:p>
    <w:p w:rsidR="005E51DA" w:rsidRPr="005E51DA" w:rsidRDefault="005E51DA" w:rsidP="005E51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 xml:space="preserve">Сохранение интегративного характера предмета на углублённом уровне предполагает включение в его содержание тех компонентов, которые создают целостное и достаточно полное представление обо всех основных сторонах развития общества, о деятельности человека как субъекта общественных отношений, а также о способах их регулирования. Каждый из содержательных компонентов, которые представлены и на базовом уровне, раскрывается в углублённом курсе в более широком многообразии связей и отношений. Кроме того, содержание предмета дополнено рядом вопросов, связанных с логикой и методологией познания социума различными социальными науками. Усилено внимание к характеристике основных социальных институтов. В основу отбора и построения учебного содержания положен принцип </w:t>
      </w:r>
      <w:proofErr w:type="spellStart"/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>многодисциплинарности</w:t>
      </w:r>
      <w:proofErr w:type="spellEnd"/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обществоведческого знания. Разделы курса отражают основы различных социальных наук.</w:t>
      </w:r>
    </w:p>
    <w:p w:rsidR="005E51DA" w:rsidRPr="005E51DA" w:rsidRDefault="005E51DA" w:rsidP="005E51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 xml:space="preserve">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(способов) познания, их применения при </w:t>
      </w:r>
      <w:proofErr w:type="gramStart"/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>работе</w:t>
      </w:r>
      <w:proofErr w:type="gramEnd"/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с адаптированными, так и неадаптированными источниками информации в условиях возрастания роли массовых коммуникаций.</w:t>
      </w:r>
    </w:p>
    <w:p w:rsidR="005E51DA" w:rsidRPr="005E51DA" w:rsidRDefault="005E51DA" w:rsidP="005E51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>Содержание учебного предмета ориентировано на познавательную деятельность, опирающуюся как на традиционные формы коммуникации, так и на цифровую среду, интерактивные образовательные технологии, визуализированные данные, схемы, моделирование жизненных ситуаций.</w:t>
      </w:r>
    </w:p>
    <w:p w:rsidR="005E51DA" w:rsidRPr="005E51DA" w:rsidRDefault="005E51DA" w:rsidP="005E51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обществознания на углублённом уровне предполагает получение обучающимися широкого (развёрнутого) опыта </w:t>
      </w:r>
      <w:proofErr w:type="spellStart"/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>учебноисследовательской</w:t>
      </w:r>
      <w:proofErr w:type="spellEnd"/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 xml:space="preserve"> деятельности, характерной для высшего образования.</w:t>
      </w:r>
    </w:p>
    <w:p w:rsidR="005E51DA" w:rsidRPr="005E51DA" w:rsidRDefault="005E51DA" w:rsidP="005E51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 xml:space="preserve">С учётом особенностей социального взросления обучающихся, их личного социального опыта и осваиваемых ими социальных практик, изменения их интересов и социальных запросов содержание учебного предмета на углублённом уровне </w:t>
      </w:r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обеспечивает обучающимся активность, позволяющую участвовать в общественно значимых, в том числе волонтёрских, проектах, расширяющих возможности профессионального выбора и поступления в образовательные организации, реализующие программы высшего образования.</w:t>
      </w:r>
      <w:proofErr w:type="gramEnd"/>
    </w:p>
    <w:p w:rsidR="005E51DA" w:rsidRPr="005E51DA" w:rsidRDefault="005E51DA" w:rsidP="005E51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>Целями изучения учебного предмета «Обществознание» углублённого уровня являются:</w:t>
      </w:r>
    </w:p>
    <w:p w:rsidR="005E51DA" w:rsidRPr="005E51DA" w:rsidRDefault="005E51DA" w:rsidP="005E51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>воспитание общероссийской идентичности, гражданской ответственности, патриотизма, правовой культуры и правосознания, уважения к социальным нормам и моральным ценностям,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5E51DA" w:rsidRPr="005E51DA" w:rsidRDefault="005E51DA" w:rsidP="005E51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развитие </w:t>
      </w:r>
      <w:proofErr w:type="spellStart"/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>духовнонравственных</w:t>
      </w:r>
      <w:proofErr w:type="spellEnd"/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позиций и приоритетов личности в период ранней юности, правового сознания, политической культуры, экономического образа мышления, функциональной грамотности, способности к предстоящему самоопределению в различных областях жизни: семейной, трудовой, профессиональной;</w:t>
      </w:r>
    </w:p>
    <w:p w:rsidR="005E51DA" w:rsidRPr="005E51DA" w:rsidRDefault="005E51DA" w:rsidP="005E51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>освоение системы знаний, опирающейся на системное изучение основ базовых для предмета социальных наук, изучающих особенности и противоречия современного общества, его социокультурное многообразие, единство социальных сфер и институтов, человека как субъекта социальных отношений, многообразие видов деятельности людей и регулирование общественных отношений;</w:t>
      </w:r>
      <w:proofErr w:type="gramEnd"/>
    </w:p>
    <w:p w:rsidR="005E51DA" w:rsidRPr="005E51DA" w:rsidRDefault="005E51DA" w:rsidP="005E51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>развитие комплекса умений, направленных на синтезирование информации из разных источников (в том числе неадаптированных, цифровых и традиционных) для решения образовательных задач и взаимодействия с социальной средой, выполнения типичных социальных ролей, выбора стратегий поведения в конкретных ситуациях осуществления коммуникации, достижения личных финансовых целей, взаимодействия с государственными органами, финансовыми организациями;</w:t>
      </w:r>
    </w:p>
    <w:p w:rsidR="005E51DA" w:rsidRPr="005E51DA" w:rsidRDefault="005E51DA" w:rsidP="005E51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>овладение навыками познавательной рефлексии как осознания совершаемых действий и мыслительных процессов, их результатов, границ своего знания и незнания, новых познавательных задач и средств их достижения с опорой на инструменты (способы) социального познания, ценностные ориентиры, элементы научной методологии;</w:t>
      </w:r>
    </w:p>
    <w:p w:rsidR="005E51DA" w:rsidRPr="005E51DA" w:rsidRDefault="005E51DA" w:rsidP="005E51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>обогащение опыта применения полученных знаний и умений в различных областях общественной жизни и в сферах межличностных отношений, создание условий для освоения способов успешного взаимодействия с политическими, правовыми, финансово-экономическими и другими социальными институтами и решения значимых для личности задач, реализации личностного потенциала;</w:t>
      </w:r>
    </w:p>
    <w:p w:rsidR="005E51DA" w:rsidRPr="005E51DA" w:rsidRDefault="005E51DA" w:rsidP="005E51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>расширение палитры способов познавательной, коммуникативной, практической деятельности, необходимых для участия в жизни общества, профессионального выбора, поступления в образовательные организации, реализующие программы высшего образования, в том числе по направлениям социально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bookmarkStart w:id="0" w:name="_GoBack"/>
      <w:bookmarkEnd w:id="0"/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>гуманитарной подготовки.</w:t>
      </w:r>
    </w:p>
    <w:p w:rsidR="005E51DA" w:rsidRPr="005E51DA" w:rsidRDefault="005E51DA" w:rsidP="005E51DA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" w:name="aae73cf6-9a33-481a-a72b-2a67fc11b813"/>
      <w:r w:rsidRPr="005E51DA">
        <w:rPr>
          <w:rFonts w:ascii="Times New Roman" w:hAnsi="Times New Roman"/>
          <w:color w:val="000000"/>
          <w:sz w:val="24"/>
          <w:szCs w:val="24"/>
          <w:lang w:val="ru-RU"/>
        </w:rPr>
        <w:t>На изучение обществознания на углубленном уровне отводится 272 часа: в 10 классе – 136 часов (4 часа в неделю), в 11 классе – 136 часов (4 часа в неделю).</w:t>
      </w:r>
      <w:bookmarkEnd w:id="1"/>
    </w:p>
    <w:p w:rsidR="00826E77" w:rsidRPr="005E51DA" w:rsidRDefault="00826E77">
      <w:pPr>
        <w:rPr>
          <w:sz w:val="24"/>
          <w:szCs w:val="24"/>
          <w:lang w:val="ru-RU"/>
        </w:rPr>
      </w:pPr>
    </w:p>
    <w:sectPr w:rsidR="00826E77" w:rsidRPr="005E5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14"/>
    <w:rsid w:val="005E51DA"/>
    <w:rsid w:val="00826E77"/>
    <w:rsid w:val="00D92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D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1D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921</Words>
  <Characters>5254</Characters>
  <Application>Microsoft Office Word</Application>
  <DocSecurity>0</DocSecurity>
  <Lines>43</Lines>
  <Paragraphs>12</Paragraphs>
  <ScaleCrop>false</ScaleCrop>
  <Company>HP</Company>
  <LinksUpToDate>false</LinksUpToDate>
  <CharactersWithSpaces>6163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</dc:creator>
  <cp:keywords/>
  <dc:description/>
  <cp:lastModifiedBy>до</cp:lastModifiedBy>
  <cp:revision>2</cp:revision>
  <dcterms:created xsi:type="dcterms:W3CDTF">2023-10-04T12:14:00Z</dcterms:created>
  <dcterms:modified xsi:type="dcterms:W3CDTF">2023-10-04T12:18:00Z</dcterms:modified>
</cp:coreProperties>
</file>